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4E" w:rsidRDefault="0065134E" w:rsidP="0065134E">
      <w:pPr>
        <w:autoSpaceDE w:val="0"/>
        <w:autoSpaceDN w:val="0"/>
        <w:adjustRightInd w:val="0"/>
        <w:spacing w:after="0" w:line="240" w:lineRule="auto"/>
        <w:rPr>
          <w:rFonts w:ascii="Verdana" w:hAnsi="Verdana" w:cs="VeluxGothic-Black"/>
          <w:b/>
          <w:bCs/>
          <w:color w:val="5A5A54"/>
          <w:sz w:val="28"/>
          <w:szCs w:val="28"/>
          <w:lang w:val="nl-BE"/>
        </w:rPr>
      </w:pPr>
      <w:proofErr w:type="spellStart"/>
      <w:r w:rsidRPr="0065134E">
        <w:rPr>
          <w:rFonts w:ascii="Verdana" w:hAnsi="Verdana" w:cs="VeluxGothic-Black"/>
          <w:b/>
          <w:bCs/>
          <w:color w:val="5A5A54"/>
          <w:sz w:val="28"/>
          <w:szCs w:val="28"/>
          <w:lang w:val="nl-BE"/>
        </w:rPr>
        <w:t>Ontrokingsluik</w:t>
      </w:r>
      <w:proofErr w:type="spellEnd"/>
      <w:r w:rsidRPr="0065134E">
        <w:rPr>
          <w:rFonts w:ascii="Verdana" w:hAnsi="Verdana" w:cs="VeluxGothic-Black"/>
          <w:b/>
          <w:bCs/>
          <w:color w:val="5A5A54"/>
          <w:sz w:val="28"/>
          <w:szCs w:val="28"/>
          <w:lang w:val="nl-BE"/>
        </w:rPr>
        <w:t xml:space="preserve"> aan te sluiten met rookventilatiecentrale</w:t>
      </w:r>
    </w:p>
    <w:p w:rsidR="0065134E" w:rsidRPr="0065134E" w:rsidRDefault="0065134E" w:rsidP="0065134E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sz w:val="28"/>
          <w:szCs w:val="28"/>
          <w:lang w:val="nl-BE"/>
        </w:rPr>
      </w:pPr>
      <w:r>
        <w:rPr>
          <w:rFonts w:ascii="Verdana" w:hAnsi="Verdana" w:cs="VeluxGothic-Black"/>
          <w:b/>
          <w:bCs/>
          <w:color w:val="5A5A54"/>
          <w:sz w:val="28"/>
          <w:szCs w:val="28"/>
          <w:lang w:val="nl-BE"/>
        </w:rPr>
        <w:t>Type GGL-GGU --- SD 00403</w:t>
      </w:r>
    </w:p>
    <w:p w:rsidR="0065134E" w:rsidRDefault="0065134E" w:rsidP="0065134E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</w:p>
    <w:p w:rsidR="0065134E" w:rsidRDefault="0065134E" w:rsidP="0065134E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65134E">
        <w:rPr>
          <w:rFonts w:ascii="Verdana" w:hAnsi="Verdana" w:cs="VeluxGothic-Light"/>
          <w:color w:val="000000"/>
          <w:lang w:val="nl-BE"/>
        </w:rPr>
        <w:t>Dakvenster met een geometrische oppervlakte (Av) van ten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65134E">
        <w:rPr>
          <w:rFonts w:ascii="Verdana" w:hAnsi="Verdana" w:cs="VeluxGothic-Light"/>
          <w:color w:val="000000"/>
          <w:lang w:val="nl-BE"/>
        </w:rPr>
        <w:t>minste 1m², te plaatsen in een dakhelling tussen 25° en 60°,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65134E">
        <w:rPr>
          <w:rFonts w:ascii="Verdana" w:hAnsi="Verdana" w:cs="VeluxGothic-Light"/>
          <w:color w:val="000000"/>
          <w:lang w:val="nl-BE"/>
        </w:rPr>
        <w:t>voorzien van gasveren om te stabiliseren in de openingsstand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65134E">
        <w:rPr>
          <w:rFonts w:ascii="Verdana" w:hAnsi="Verdana" w:cs="VeluxGothic-Light"/>
          <w:color w:val="000000"/>
          <w:lang w:val="nl-BE"/>
        </w:rPr>
        <w:t>van 90°.</w:t>
      </w:r>
    </w:p>
    <w:p w:rsidR="0065134E" w:rsidRPr="0065134E" w:rsidRDefault="0065134E" w:rsidP="0065134E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</w:p>
    <w:p w:rsidR="0065134E" w:rsidRPr="0065134E" w:rsidRDefault="0065134E" w:rsidP="0065134E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65134E">
        <w:rPr>
          <w:rFonts w:ascii="Verdana" w:hAnsi="Verdana" w:cs="VeluxGothic-Light"/>
          <w:color w:val="000000"/>
          <w:lang w:val="nl-BE"/>
        </w:rPr>
        <w:t>Op het wentelend kader is een elektrische 24V gelijkstroom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65134E">
        <w:rPr>
          <w:rFonts w:ascii="Verdana" w:hAnsi="Verdana" w:cs="VeluxGothic-Light"/>
          <w:color w:val="000000"/>
          <w:lang w:val="nl-BE"/>
        </w:rPr>
        <w:t>motor geplaatst, die het dakvenster in max. 60 seconden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65134E">
        <w:rPr>
          <w:rFonts w:ascii="Verdana" w:hAnsi="Verdana" w:cs="VeluxGothic-Light"/>
          <w:color w:val="000000"/>
          <w:lang w:val="nl-BE"/>
        </w:rPr>
        <w:t>90°opent.</w:t>
      </w:r>
    </w:p>
    <w:p w:rsidR="0065134E" w:rsidRDefault="0065134E" w:rsidP="0065134E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65134E">
        <w:rPr>
          <w:rFonts w:ascii="Verdana" w:hAnsi="Verdana" w:cs="VeluxGothic-Light"/>
          <w:color w:val="000000"/>
          <w:lang w:val="nl-BE"/>
        </w:rPr>
        <w:t>Bevat een 3 aderig hittebestendige bekabeling van 1 meter,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65134E">
        <w:rPr>
          <w:rFonts w:ascii="Verdana" w:hAnsi="Verdana" w:cs="VeluxGothic-Light"/>
          <w:color w:val="000000"/>
          <w:lang w:val="nl-BE"/>
        </w:rPr>
        <w:t>deze dient verlengd te worden naar de rookventilatie centrale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65134E">
        <w:rPr>
          <w:rFonts w:ascii="Verdana" w:hAnsi="Verdana" w:cs="VeluxGothic-Light"/>
          <w:color w:val="000000"/>
          <w:lang w:val="nl-BE"/>
        </w:rPr>
        <w:t>(sectie aan te passen naargelang de afstand).</w:t>
      </w:r>
    </w:p>
    <w:p w:rsidR="0065134E" w:rsidRPr="0065134E" w:rsidRDefault="0065134E" w:rsidP="0065134E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</w:p>
    <w:p w:rsidR="0065134E" w:rsidRDefault="0065134E" w:rsidP="0065134E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65134E">
        <w:rPr>
          <w:rFonts w:ascii="Verdana" w:hAnsi="Verdana" w:cs="VeluxGothic-Light"/>
          <w:color w:val="000000"/>
          <w:lang w:val="nl-BE"/>
        </w:rPr>
        <w:t>Aan de buitenzijde beschermd door onderhoudsvrije grijze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65134E">
        <w:rPr>
          <w:rFonts w:ascii="Verdana" w:hAnsi="Verdana" w:cs="VeluxGothic-Light"/>
          <w:color w:val="000000"/>
          <w:lang w:val="nl-BE"/>
        </w:rPr>
        <w:t>aluminium profielen, en bijkomend uitgerust met spoilers,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65134E">
        <w:rPr>
          <w:rFonts w:ascii="Verdana" w:hAnsi="Verdana" w:cs="VeluxGothic-Light"/>
          <w:color w:val="000000"/>
          <w:lang w:val="nl-BE"/>
        </w:rPr>
        <w:t>kleur NCS S 7500-N.</w:t>
      </w:r>
    </w:p>
    <w:p w:rsidR="0065134E" w:rsidRPr="0065134E" w:rsidRDefault="0065134E" w:rsidP="0065134E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</w:p>
    <w:p w:rsidR="0065134E" w:rsidRPr="0065134E" w:rsidRDefault="0065134E" w:rsidP="0065134E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65134E">
        <w:rPr>
          <w:rFonts w:ascii="Verdana" w:hAnsi="Verdana" w:cs="VeluxGothic-Light"/>
          <w:color w:val="000000"/>
          <w:lang w:val="nl-BE"/>
        </w:rPr>
        <w:t>Voorzien van een superisolerende beglazing met geharde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65134E">
        <w:rPr>
          <w:rFonts w:ascii="Verdana" w:hAnsi="Verdana" w:cs="VeluxGothic-Light"/>
          <w:color w:val="000000"/>
          <w:lang w:val="nl-BE"/>
        </w:rPr>
        <w:t xml:space="preserve">buitenruit en gelaagde 33.2 </w:t>
      </w:r>
      <w:proofErr w:type="spellStart"/>
      <w:r w:rsidRPr="0065134E">
        <w:rPr>
          <w:rFonts w:ascii="Verdana" w:hAnsi="Verdana" w:cs="VeluxGothic-Light"/>
          <w:color w:val="000000"/>
          <w:lang w:val="nl-BE"/>
        </w:rPr>
        <w:t>binnnenruit</w:t>
      </w:r>
      <w:proofErr w:type="spellEnd"/>
      <w:r w:rsidRPr="0065134E">
        <w:rPr>
          <w:rFonts w:ascii="Verdana" w:hAnsi="Verdana" w:cs="VeluxGothic-Light"/>
          <w:color w:val="000000"/>
          <w:lang w:val="nl-BE"/>
        </w:rPr>
        <w:t>. (Conform NBN S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65134E">
        <w:rPr>
          <w:rFonts w:ascii="Verdana" w:hAnsi="Verdana" w:cs="VeluxGothic-Light"/>
          <w:color w:val="000000"/>
          <w:lang w:val="nl-BE"/>
        </w:rPr>
        <w:t>23-002).</w:t>
      </w:r>
    </w:p>
    <w:p w:rsidR="0065134E" w:rsidRPr="0065134E" w:rsidRDefault="0065134E" w:rsidP="0065134E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proofErr w:type="spellStart"/>
      <w:r w:rsidRPr="0065134E">
        <w:rPr>
          <w:rFonts w:ascii="Verdana" w:hAnsi="Verdana" w:cs="VeluxGothic-Light"/>
          <w:color w:val="000000"/>
          <w:lang w:val="nl-BE"/>
        </w:rPr>
        <w:t>Ug</w:t>
      </w:r>
      <w:proofErr w:type="spellEnd"/>
      <w:r w:rsidRPr="0065134E">
        <w:rPr>
          <w:rFonts w:ascii="Verdana" w:hAnsi="Verdana" w:cs="VeluxGothic-Light"/>
          <w:color w:val="000000"/>
          <w:lang w:val="nl-BE"/>
        </w:rPr>
        <w:t xml:space="preserve"> waarde glas 1,1/m² K EN 673</w:t>
      </w:r>
    </w:p>
    <w:p w:rsidR="0065134E" w:rsidRPr="0065134E" w:rsidRDefault="0065134E" w:rsidP="0065134E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65134E">
        <w:rPr>
          <w:rFonts w:ascii="Verdana" w:hAnsi="Verdana" w:cs="VeluxGothic-Light"/>
          <w:color w:val="000000"/>
          <w:lang w:val="nl-BE"/>
        </w:rPr>
        <w:t>Uw waarde venster 1,4 W/m² K EN ISO 12567-2</w:t>
      </w:r>
    </w:p>
    <w:p w:rsidR="0065134E" w:rsidRPr="0065134E" w:rsidRDefault="0065134E" w:rsidP="0065134E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65134E">
        <w:rPr>
          <w:rFonts w:ascii="Verdana" w:hAnsi="Verdana" w:cs="VeluxGothic-Light"/>
          <w:color w:val="000000"/>
          <w:lang w:val="nl-BE"/>
        </w:rPr>
        <w:t>g totale zonne-energiedoorlating 0,56 EN 410</w:t>
      </w:r>
    </w:p>
    <w:p w:rsidR="0065134E" w:rsidRPr="0065134E" w:rsidRDefault="0065134E" w:rsidP="0065134E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proofErr w:type="spellStart"/>
      <w:r w:rsidRPr="0065134E">
        <w:rPr>
          <w:rFonts w:ascii="Verdana" w:hAnsi="Verdana" w:cs="VeluxGothic-Light"/>
          <w:color w:val="000000"/>
          <w:lang w:val="nl-BE"/>
        </w:rPr>
        <w:t>τV</w:t>
      </w:r>
      <w:proofErr w:type="spellEnd"/>
      <w:r w:rsidRPr="0065134E">
        <w:rPr>
          <w:rFonts w:ascii="Verdana" w:hAnsi="Verdana" w:cs="VeluxGothic-Light"/>
          <w:color w:val="000000"/>
          <w:lang w:val="nl-BE"/>
        </w:rPr>
        <w:t xml:space="preserve"> lichtdoorlating 0,77 EN 410</w:t>
      </w:r>
    </w:p>
    <w:p w:rsidR="0065134E" w:rsidRDefault="0065134E" w:rsidP="0065134E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proofErr w:type="spellStart"/>
      <w:r w:rsidRPr="0065134E">
        <w:rPr>
          <w:rFonts w:ascii="Verdana" w:hAnsi="Verdana" w:cs="VeluxGothic-Light"/>
          <w:color w:val="000000"/>
          <w:lang w:val="nl-BE"/>
        </w:rPr>
        <w:t>Rw</w:t>
      </w:r>
      <w:proofErr w:type="spellEnd"/>
      <w:r w:rsidRPr="0065134E">
        <w:rPr>
          <w:rFonts w:ascii="Verdana" w:hAnsi="Verdana" w:cs="VeluxGothic-Light"/>
          <w:color w:val="000000"/>
          <w:lang w:val="nl-BE"/>
        </w:rPr>
        <w:t xml:space="preserve"> (C; Ctr) geluidsweerstand 35 dB (-1;-3) EN ISO 717-1</w:t>
      </w:r>
    </w:p>
    <w:p w:rsidR="0065134E" w:rsidRPr="0065134E" w:rsidRDefault="0065134E" w:rsidP="0065134E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</w:p>
    <w:p w:rsidR="0065134E" w:rsidRPr="0065134E" w:rsidRDefault="0065134E" w:rsidP="0065134E">
      <w:pPr>
        <w:autoSpaceDE w:val="0"/>
        <w:autoSpaceDN w:val="0"/>
        <w:adjustRightInd w:val="0"/>
        <w:spacing w:after="0" w:line="240" w:lineRule="auto"/>
        <w:rPr>
          <w:rFonts w:ascii="Verdana" w:hAnsi="Verdana" w:cs="VeluxGothic-Bold"/>
          <w:b/>
          <w:bCs/>
          <w:color w:val="000000"/>
          <w:lang w:val="nl-BE"/>
        </w:rPr>
      </w:pPr>
      <w:r w:rsidRPr="0065134E">
        <w:rPr>
          <w:rFonts w:ascii="Verdana" w:eastAsia="MS Gothic" w:hAnsi="MS Gothic" w:cs="MS Gothic"/>
          <w:color w:val="FF0000"/>
          <w:lang w:val="nl-BE"/>
        </w:rPr>
        <w:t>❏</w:t>
      </w:r>
      <w:r w:rsidRPr="0065134E">
        <w:rPr>
          <w:rFonts w:ascii="Verdana" w:hAnsi="Verdana" w:cs="ZapfDingbatsStd"/>
          <w:color w:val="FF0000"/>
          <w:lang w:val="nl-BE"/>
        </w:rPr>
        <w:t xml:space="preserve"> </w:t>
      </w:r>
      <w:r w:rsidRPr="0065134E">
        <w:rPr>
          <w:rFonts w:ascii="Verdana" w:hAnsi="Verdana" w:cs="VeluxGothic-Bold"/>
          <w:b/>
          <w:bCs/>
          <w:color w:val="000000"/>
          <w:lang w:val="nl-BE"/>
        </w:rPr>
        <w:t>GGL</w:t>
      </w:r>
    </w:p>
    <w:p w:rsidR="0065134E" w:rsidRPr="0065134E" w:rsidRDefault="0065134E" w:rsidP="0065134E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65134E">
        <w:rPr>
          <w:rFonts w:ascii="Verdana" w:hAnsi="Verdana" w:cs="VeluxGothic-Light"/>
          <w:color w:val="000000"/>
          <w:lang w:val="nl-BE"/>
        </w:rPr>
        <w:t>Vast en wentelend kader met dubbele winddichtingen, uit</w:t>
      </w:r>
    </w:p>
    <w:p w:rsidR="0065134E" w:rsidRDefault="0065134E" w:rsidP="0065134E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65134E">
        <w:rPr>
          <w:rFonts w:ascii="Verdana" w:hAnsi="Verdana" w:cs="VeluxGothic-Light"/>
          <w:color w:val="000000"/>
          <w:lang w:val="nl-BE"/>
        </w:rPr>
        <w:t>massief dennenhout.</w:t>
      </w:r>
    </w:p>
    <w:p w:rsidR="0065134E" w:rsidRPr="0065134E" w:rsidRDefault="0065134E" w:rsidP="0065134E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</w:p>
    <w:p w:rsidR="0065134E" w:rsidRPr="0065134E" w:rsidRDefault="0065134E" w:rsidP="0065134E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65134E">
        <w:rPr>
          <w:rFonts w:ascii="Verdana" w:hAnsi="Verdana" w:cs="VeluxGothic-Light"/>
          <w:color w:val="000000"/>
          <w:lang w:val="nl-BE"/>
        </w:rPr>
        <w:t>Afgewerkt met 3 lagen:</w:t>
      </w:r>
    </w:p>
    <w:p w:rsidR="0065134E" w:rsidRDefault="0065134E" w:rsidP="0065134E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65134E">
        <w:rPr>
          <w:rFonts w:ascii="Verdana" w:hAnsi="Verdana" w:cs="VeluxGothic-Light"/>
          <w:color w:val="000000"/>
          <w:lang w:val="nl-BE"/>
        </w:rPr>
        <w:t>Vocht en schimmelwerend impregnatie en 2 lagen kleurloze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65134E">
        <w:rPr>
          <w:rFonts w:ascii="Verdana" w:hAnsi="Verdana" w:cs="VeluxGothic-Light"/>
          <w:color w:val="000000"/>
          <w:lang w:val="nl-BE"/>
        </w:rPr>
        <w:t>acryl vernis.</w:t>
      </w:r>
    </w:p>
    <w:p w:rsidR="0065134E" w:rsidRPr="0065134E" w:rsidRDefault="0065134E" w:rsidP="0065134E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bookmarkStart w:id="0" w:name="_GoBack"/>
      <w:bookmarkEnd w:id="0"/>
    </w:p>
    <w:p w:rsidR="0065134E" w:rsidRPr="0065134E" w:rsidRDefault="0065134E" w:rsidP="0065134E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65134E">
        <w:rPr>
          <w:rFonts w:ascii="Verdana" w:hAnsi="Verdana" w:cs="VeluxGothic-Light"/>
          <w:color w:val="000000"/>
          <w:lang w:val="nl-BE"/>
        </w:rPr>
        <w:t>Dit systeem is conform aan de Europese EN 12101-2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65134E">
        <w:rPr>
          <w:rFonts w:ascii="Verdana" w:hAnsi="Verdana" w:cs="VeluxGothic-Light"/>
          <w:color w:val="000000"/>
          <w:lang w:val="nl-BE"/>
        </w:rPr>
        <w:t>en de Belgische NBN S 21-208-3 normen, verschenen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65134E">
        <w:rPr>
          <w:rFonts w:ascii="Verdana" w:hAnsi="Verdana" w:cs="VeluxGothic-Light"/>
          <w:color w:val="000000"/>
          <w:lang w:val="nl-BE"/>
        </w:rPr>
        <w:t>in het staatsblad op 19.05.2008, betreffende Rook- en</w:t>
      </w:r>
    </w:p>
    <w:p w:rsidR="0065134E" w:rsidRPr="0065134E" w:rsidRDefault="0065134E" w:rsidP="0065134E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65134E">
        <w:rPr>
          <w:rFonts w:ascii="Verdana" w:hAnsi="Verdana" w:cs="VeluxGothic-Light"/>
          <w:color w:val="000000"/>
          <w:lang w:val="nl-BE"/>
        </w:rPr>
        <w:t>Warmteafvoer (RWA-verluchters) in binnentraphuizen.</w:t>
      </w:r>
    </w:p>
    <w:p w:rsidR="0065134E" w:rsidRPr="0065134E" w:rsidRDefault="0065134E" w:rsidP="0065134E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65134E">
        <w:rPr>
          <w:rFonts w:ascii="Verdana" w:hAnsi="Verdana" w:cs="VeluxGothic-Light"/>
          <w:color w:val="000000"/>
          <w:lang w:val="nl-BE"/>
        </w:rPr>
        <w:t>De rookventilatiesystemen, inclusief de bedrading,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65134E">
        <w:rPr>
          <w:rFonts w:ascii="Verdana" w:hAnsi="Verdana" w:cs="VeluxGothic-Light"/>
          <w:color w:val="000000"/>
          <w:lang w:val="nl-BE"/>
        </w:rPr>
        <w:t>dienen volgens de geldende richtlijnen, beschreven in de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65134E">
        <w:rPr>
          <w:rFonts w:ascii="Verdana" w:hAnsi="Verdana" w:cs="VeluxGothic-Light"/>
          <w:color w:val="000000"/>
          <w:lang w:val="nl-BE"/>
        </w:rPr>
        <w:t>norm NBN S 21-208-3 zoals de lokale brandweer deze</w:t>
      </w:r>
    </w:p>
    <w:p w:rsidR="009E0FF5" w:rsidRPr="0065134E" w:rsidRDefault="0065134E" w:rsidP="0065134E">
      <w:pPr>
        <w:rPr>
          <w:rFonts w:ascii="Verdana" w:hAnsi="Verdana"/>
          <w:lang w:val="nl-BE"/>
        </w:rPr>
      </w:pPr>
      <w:r w:rsidRPr="0065134E">
        <w:rPr>
          <w:rFonts w:ascii="Verdana" w:hAnsi="Verdana" w:cs="VeluxGothic-Light"/>
          <w:color w:val="000000"/>
          <w:lang w:val="nl-BE"/>
        </w:rPr>
        <w:t>hanteert, geplaatst en aangesloten te worden.</w:t>
      </w:r>
    </w:p>
    <w:sectPr w:rsidR="009E0FF5" w:rsidRPr="0065134E" w:rsidSect="009E0FF5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luxGothic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luxGothic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lux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4E"/>
    <w:rsid w:val="000378E6"/>
    <w:rsid w:val="005B6721"/>
    <w:rsid w:val="0065134E"/>
    <w:rsid w:val="006E4D67"/>
    <w:rsid w:val="009E0FF5"/>
    <w:rsid w:val="00BE1414"/>
    <w:rsid w:val="00FB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3AD55-9B42-46ED-80FA-89D9EEDB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0FF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54FF84695CF4293C5CE71F2B92432" ma:contentTypeVersion="1" ma:contentTypeDescription="Create a new document." ma:contentTypeScope="" ma:versionID="4ee7e7c9745ad52b4e367f4b6fc970b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fbc01b4affbdd62d767af16bad5842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20DBCD-2D7B-4827-81B9-CBE6832E8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E1182F-1BE9-4D28-BF1F-D9A18A3D8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C80E1B-C53A-4309-88E8-8117AC3DEB77}">
  <ds:schemaRefs>
    <ds:schemaRef ds:uri="http://schemas.microsoft.com/sharepoint/v3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VELUX A/S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CD.V-B</dc:creator>
  <cp:keywords/>
  <dc:description/>
  <cp:lastModifiedBy>Steven Van Der Elst</cp:lastModifiedBy>
  <cp:revision>2</cp:revision>
  <dcterms:created xsi:type="dcterms:W3CDTF">2016-09-30T12:04:00Z</dcterms:created>
  <dcterms:modified xsi:type="dcterms:W3CDTF">2016-09-30T12:04:00Z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0x010100BB154FF84695CF4293C5CE71F2B92432</vt:lpwstr>
  </property>
</Properties>
</file>